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E37" w:rsidRDefault="004210B2" w:rsidP="00D5283A">
      <w:pPr>
        <w:jc w:val="center"/>
        <w:rPr>
          <w:sz w:val="52"/>
          <w:szCs w:val="52"/>
        </w:rPr>
      </w:pPr>
      <w:r>
        <w:rPr>
          <w:noProof/>
          <w:sz w:val="52"/>
          <w:szCs w:val="52"/>
          <w:lang w:eastAsia="fr-FR"/>
        </w:rPr>
        <mc:AlternateContent>
          <mc:Choice Requires="wps">
            <w:drawing>
              <wp:anchor distT="0" distB="0" distL="114300" distR="114300" simplePos="0" relativeHeight="251662336" behindDoc="0" locked="0" layoutInCell="1" allowOverlap="1" wp14:anchorId="54B2ED9F" wp14:editId="6F52C52D">
                <wp:simplePos x="0" y="0"/>
                <wp:positionH relativeFrom="column">
                  <wp:posOffset>96652</wp:posOffset>
                </wp:positionH>
                <wp:positionV relativeFrom="paragraph">
                  <wp:posOffset>144384</wp:posOffset>
                </wp:positionV>
                <wp:extent cx="5414546" cy="617517"/>
                <wp:effectExtent l="19050" t="0" r="34290" b="678180"/>
                <wp:wrapNone/>
                <wp:docPr id="6" name="Arrondir un rectangle avec un coin diagonal 6"/>
                <wp:cNvGraphicFramePr/>
                <a:graphic xmlns:a="http://schemas.openxmlformats.org/drawingml/2006/main">
                  <a:graphicData uri="http://schemas.microsoft.com/office/word/2010/wordprocessingShape">
                    <wps:wsp>
                      <wps:cNvSpPr/>
                      <wps:spPr>
                        <a:xfrm>
                          <a:off x="0" y="0"/>
                          <a:ext cx="5414546" cy="617517"/>
                        </a:xfrm>
                        <a:prstGeom prst="round2DiagRect">
                          <a:avLst/>
                        </a:prstGeom>
                        <a:solidFill>
                          <a:schemeClr val="accent2">
                            <a:lumMod val="60000"/>
                            <a:lumOff val="40000"/>
                          </a:schemeClr>
                        </a:solidFill>
                        <a:ln>
                          <a:solidFill>
                            <a:schemeClr val="accent4">
                              <a:lumMod val="75000"/>
                            </a:schemeClr>
                          </a:solidFill>
                        </a:ln>
                        <a:effectLst>
                          <a:reflection blurRad="6350" stA="50000" endA="300" endPos="900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rsidR="004210B2" w:rsidRPr="008A3595" w:rsidRDefault="004210B2" w:rsidP="004210B2">
                            <w:pPr>
                              <w:jc w:val="center"/>
                              <w:rPr>
                                <w:rFonts w:ascii="Times New Roman" w:hAnsi="Times New Roman" w:cs="Times New Roman"/>
                                <w:b/>
                                <w:sz w:val="52"/>
                                <w:szCs w:val="52"/>
                              </w:rPr>
                            </w:pPr>
                            <w:r>
                              <w:rPr>
                                <w:rFonts w:ascii="Times New Roman" w:hAnsi="Times New Roman" w:cs="Times New Roman"/>
                                <w:b/>
                                <w:sz w:val="52"/>
                                <w:szCs w:val="52"/>
                              </w:rPr>
                              <w:t>L’ETAT DES LIEUX DE SORTIE</w:t>
                            </w:r>
                          </w:p>
                          <w:p w:rsidR="004210B2" w:rsidRDefault="004210B2" w:rsidP="00421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2ED9F" id="Arrondir un rectangle avec un coin diagonal 6" o:spid="_x0000_s1026" style="position:absolute;left:0;text-align:left;margin-left:7.6pt;margin-top:11.35pt;width:426.35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14546,6175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" adj="-11796480,,5400" path="m102922,l5414546,r,l5414546,514595v,56842,-46080,102922,-102922,102922l,617517r,l,102922c,46080,46080,,102922,xe" fillcolor="#d99594 [1941]" strokecolor="#5f497a [2407]" strokeweight="2pt">
                <v:stroke joinstyle="miter"/>
                <v:formulas/>
                <v:path arrowok="t" o:connecttype="custom" o:connectlocs="102922,0;5414546,0;5414546,0;5414546,514595;5311624,617517;0,617517;0,617517;0,102922;102922,0" o:connectangles="0,0,0,0,0,0,0,0,0" textboxrect="0,0,5414546,617517"/>
                <v:textbox>
                  <w:txbxContent>
                    <w:p w:rsidR="004210B2" w:rsidRPr="008A3595" w:rsidRDefault="004210B2" w:rsidP="004210B2">
                      <w:pPr>
                        <w:jc w:val="center"/>
                        <w:rPr>
                          <w:rFonts w:ascii="Times New Roman" w:hAnsi="Times New Roman" w:cs="Times New Roman"/>
                          <w:b/>
                          <w:sz w:val="52"/>
                          <w:szCs w:val="52"/>
                        </w:rPr>
                      </w:pPr>
                      <w:r>
                        <w:rPr>
                          <w:rFonts w:ascii="Times New Roman" w:hAnsi="Times New Roman" w:cs="Times New Roman"/>
                          <w:b/>
                          <w:sz w:val="52"/>
                          <w:szCs w:val="52"/>
                        </w:rPr>
                        <w:t>L’ETAT DES LIEUX DE SORTIE</w:t>
                      </w:r>
                    </w:p>
                    <w:p w:rsidR="004210B2" w:rsidRDefault="004210B2" w:rsidP="004210B2">
                      <w:pPr>
                        <w:jc w:val="center"/>
                      </w:pPr>
                    </w:p>
                  </w:txbxContent>
                </v:textbox>
              </v:shape>
            </w:pict>
          </mc:Fallback>
        </mc:AlternateContent>
      </w:r>
    </w:p>
    <w:p w:rsidR="00D5283A" w:rsidRPr="008A3595" w:rsidRDefault="00D5283A" w:rsidP="008A3595">
      <w:pPr>
        <w:jc w:val="center"/>
        <w:rPr>
          <w:sz w:val="52"/>
          <w:szCs w:val="52"/>
        </w:rPr>
      </w:pPr>
    </w:p>
    <w:p w:rsidR="00D5283A" w:rsidRPr="008A3595" w:rsidRDefault="00D5283A" w:rsidP="00D5283A">
      <w:pPr>
        <w:rPr>
          <w:sz w:val="52"/>
          <w:szCs w:val="52"/>
        </w:rPr>
      </w:pPr>
    </w:p>
    <w:p w:rsidR="00D5283A" w:rsidRPr="008A3595" w:rsidRDefault="00D5283A" w:rsidP="00D5283A">
      <w:pPr>
        <w:jc w:val="center"/>
        <w:rPr>
          <w:i/>
          <w:sz w:val="52"/>
          <w:szCs w:val="52"/>
        </w:rPr>
      </w:pPr>
      <w:r w:rsidRPr="008A3595">
        <w:rPr>
          <w:i/>
          <w:sz w:val="52"/>
          <w:szCs w:val="52"/>
        </w:rPr>
        <w:t>Vous quittez bientôt votre appartement,</w:t>
      </w:r>
    </w:p>
    <w:p w:rsidR="00D5283A" w:rsidRPr="008A3595" w:rsidRDefault="00D5283A" w:rsidP="00D5283A">
      <w:pPr>
        <w:jc w:val="center"/>
        <w:rPr>
          <w:i/>
          <w:sz w:val="52"/>
          <w:szCs w:val="52"/>
        </w:rPr>
      </w:pPr>
    </w:p>
    <w:p w:rsidR="00D5283A" w:rsidRPr="008A3595" w:rsidRDefault="00D5283A" w:rsidP="00D5283A">
      <w:pPr>
        <w:spacing w:line="240" w:lineRule="auto"/>
        <w:jc w:val="center"/>
        <w:rPr>
          <w:i/>
          <w:sz w:val="52"/>
          <w:szCs w:val="52"/>
        </w:rPr>
      </w:pPr>
      <w:r w:rsidRPr="008A3595">
        <w:rPr>
          <w:i/>
          <w:sz w:val="52"/>
          <w:szCs w:val="52"/>
        </w:rPr>
        <w:t>Vous souhaitez récupérer votre caution ?</w:t>
      </w:r>
    </w:p>
    <w:p w:rsidR="00D5283A" w:rsidRPr="008A3595" w:rsidRDefault="00D5283A" w:rsidP="00D5283A">
      <w:pPr>
        <w:spacing w:line="240" w:lineRule="auto"/>
        <w:jc w:val="center"/>
        <w:rPr>
          <w:i/>
          <w:sz w:val="52"/>
          <w:szCs w:val="52"/>
        </w:rPr>
      </w:pPr>
      <w:r w:rsidRPr="008A3595">
        <w:rPr>
          <w:i/>
          <w:sz w:val="52"/>
          <w:szCs w:val="52"/>
        </w:rPr>
        <w:t>Voici quelques conseils très utiles…</w:t>
      </w:r>
    </w:p>
    <w:p w:rsidR="00D5283A" w:rsidRPr="008A3595" w:rsidRDefault="001C4909" w:rsidP="00D5283A">
      <w:pPr>
        <w:spacing w:line="240" w:lineRule="auto"/>
        <w:rPr>
          <w:b/>
          <w:i/>
          <w:sz w:val="52"/>
          <w:szCs w:val="52"/>
        </w:rPr>
      </w:pPr>
      <w:r w:rsidRPr="008A3595">
        <w:rPr>
          <w:b/>
          <w:i/>
          <w:noProof/>
          <w:sz w:val="52"/>
          <w:szCs w:val="52"/>
          <w:lang w:eastAsia="fr-FR"/>
        </w:rPr>
        <w:drawing>
          <wp:anchor distT="0" distB="0" distL="114300" distR="114300" simplePos="0" relativeHeight="251658240" behindDoc="1" locked="0" layoutInCell="1" allowOverlap="1" wp14:anchorId="4E23E243" wp14:editId="51AC10FC">
            <wp:simplePos x="0" y="0"/>
            <wp:positionH relativeFrom="column">
              <wp:posOffset>3671570</wp:posOffset>
            </wp:positionH>
            <wp:positionV relativeFrom="paragraph">
              <wp:posOffset>175780</wp:posOffset>
            </wp:positionV>
            <wp:extent cx="1769423" cy="1056903"/>
            <wp:effectExtent l="0" t="0" r="2540" b="0"/>
            <wp:wrapNone/>
            <wp:docPr id="3" name="Image 3" descr="C:\Users\accueil.FJT-CASTELLANE\Pictures\etet des lieux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cueil.FJT-CASTELLANE\Pictures\etet des lieux .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5361"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95">
        <w:rPr>
          <w:b/>
          <w:i/>
          <w:noProof/>
          <w:sz w:val="52"/>
          <w:szCs w:val="52"/>
          <w:lang w:eastAsia="fr-FR"/>
        </w:rPr>
        <w:drawing>
          <wp:anchor distT="0" distB="0" distL="114300" distR="114300" simplePos="0" relativeHeight="251659264" behindDoc="1" locked="0" layoutInCell="1" allowOverlap="1" wp14:anchorId="4F26F94F" wp14:editId="25371B6D">
            <wp:simplePos x="0" y="0"/>
            <wp:positionH relativeFrom="column">
              <wp:posOffset>1818640</wp:posOffset>
            </wp:positionH>
            <wp:positionV relativeFrom="paragraph">
              <wp:posOffset>175260</wp:posOffset>
            </wp:positionV>
            <wp:extent cx="1923415" cy="1092200"/>
            <wp:effectExtent l="0" t="0" r="635" b="0"/>
            <wp:wrapNone/>
            <wp:docPr id="2" name="Image 2" descr="C:\Users\accueil.FJT-CASTELLANE\Pictures\livret etat des lieu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cueil.FJT-CASTELLANE\Pictures\livret etat des lieux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341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95">
        <w:rPr>
          <w:b/>
          <w:i/>
          <w:noProof/>
          <w:sz w:val="52"/>
          <w:szCs w:val="52"/>
          <w:lang w:eastAsia="fr-FR"/>
        </w:rPr>
        <w:drawing>
          <wp:anchor distT="0" distB="0" distL="114300" distR="114300" simplePos="0" relativeHeight="251660288" behindDoc="1" locked="0" layoutInCell="1" allowOverlap="1" wp14:anchorId="0C9CF2B9" wp14:editId="7C1864FE">
            <wp:simplePos x="0" y="0"/>
            <wp:positionH relativeFrom="column">
              <wp:posOffset>-46355</wp:posOffset>
            </wp:positionH>
            <wp:positionV relativeFrom="paragraph">
              <wp:posOffset>175260</wp:posOffset>
            </wp:positionV>
            <wp:extent cx="1864360" cy="1089025"/>
            <wp:effectExtent l="0" t="0" r="2540" b="0"/>
            <wp:wrapNone/>
            <wp:docPr id="1" name="Image 1" descr="C:\Users\accueil.FJT-CASTELLANE\Pictures\livret etat des lieux de sort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cueil.FJT-CASTELLANE\Pictures\livret etat des lieux de sort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4360" cy="1089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83A" w:rsidRPr="008A3595" w:rsidRDefault="00D5283A" w:rsidP="00D5283A">
      <w:pPr>
        <w:spacing w:line="240" w:lineRule="auto"/>
        <w:jc w:val="center"/>
        <w:rPr>
          <w:b/>
          <w:i/>
          <w:sz w:val="52"/>
          <w:szCs w:val="52"/>
        </w:rPr>
      </w:pPr>
    </w:p>
    <w:p w:rsidR="00D5283A" w:rsidRPr="008A3595" w:rsidRDefault="00D5283A" w:rsidP="00D5283A">
      <w:pPr>
        <w:spacing w:line="240" w:lineRule="auto"/>
        <w:jc w:val="center"/>
        <w:rPr>
          <w:b/>
          <w:i/>
          <w:sz w:val="52"/>
          <w:szCs w:val="52"/>
        </w:rPr>
      </w:pPr>
    </w:p>
    <w:p w:rsidR="00D5283A" w:rsidRPr="008A3595" w:rsidRDefault="00D5283A" w:rsidP="00D5283A">
      <w:pPr>
        <w:spacing w:line="240" w:lineRule="auto"/>
        <w:jc w:val="center"/>
        <w:rPr>
          <w:b/>
          <w:i/>
          <w:sz w:val="52"/>
          <w:szCs w:val="52"/>
        </w:rPr>
      </w:pPr>
    </w:p>
    <w:p w:rsidR="00D5283A" w:rsidRPr="008A3595" w:rsidRDefault="008A3595">
      <w:pPr>
        <w:rPr>
          <w:b/>
          <w:i/>
          <w:sz w:val="52"/>
          <w:szCs w:val="52"/>
        </w:rPr>
      </w:pPr>
      <w:r w:rsidRPr="008A3595">
        <w:rPr>
          <w:b/>
          <w:i/>
          <w:noProof/>
          <w:sz w:val="52"/>
          <w:szCs w:val="52"/>
          <w:lang w:eastAsia="fr-FR"/>
        </w:rPr>
        <w:drawing>
          <wp:anchor distT="0" distB="0" distL="114300" distR="114300" simplePos="0" relativeHeight="251661312" behindDoc="1" locked="0" layoutInCell="1" allowOverlap="1" wp14:anchorId="3A2D52A8" wp14:editId="77C8C062">
            <wp:simplePos x="0" y="0"/>
            <wp:positionH relativeFrom="column">
              <wp:posOffset>619612</wp:posOffset>
            </wp:positionH>
            <wp:positionV relativeFrom="paragraph">
              <wp:posOffset>573554</wp:posOffset>
            </wp:positionV>
            <wp:extent cx="4168239" cy="843148"/>
            <wp:effectExtent l="0" t="0" r="3810" b="0"/>
            <wp:wrapNone/>
            <wp:docPr id="4" name="Image 4" descr="C:\Users\accueil.FJT-CASTELLANE\Pictures\siteon0-fcd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cueil.FJT-CASTELLANE\Pictures\siteon0-fcdc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7059" cy="842909"/>
                    </a:xfrm>
                    <a:prstGeom prst="rect">
                      <a:avLst/>
                    </a:prstGeom>
                    <a:noFill/>
                    <a:ln>
                      <a:noFill/>
                    </a:ln>
                  </pic:spPr>
                </pic:pic>
              </a:graphicData>
            </a:graphic>
            <wp14:sizeRelH relativeFrom="page">
              <wp14:pctWidth>0</wp14:pctWidth>
            </wp14:sizeRelH>
            <wp14:sizeRelV relativeFrom="page">
              <wp14:pctHeight>0</wp14:pctHeight>
            </wp14:sizeRelV>
          </wp:anchor>
        </w:drawing>
      </w:r>
      <w:r w:rsidR="00D5283A" w:rsidRPr="008A3595">
        <w:rPr>
          <w:b/>
          <w:i/>
          <w:sz w:val="52"/>
          <w:szCs w:val="52"/>
        </w:rPr>
        <w:br w:type="page"/>
      </w:r>
    </w:p>
    <w:p w:rsidR="00D5283A" w:rsidRDefault="00D5283A" w:rsidP="00D5283A">
      <w:pPr>
        <w:spacing w:line="240" w:lineRule="auto"/>
        <w:jc w:val="center"/>
        <w:rPr>
          <w:b/>
          <w:i/>
          <w:sz w:val="28"/>
          <w:szCs w:val="28"/>
        </w:rPr>
      </w:pPr>
    </w:p>
    <w:p w:rsidR="00D5283A" w:rsidRPr="001F4785" w:rsidRDefault="008A3595" w:rsidP="00C9679F">
      <w:pPr>
        <w:spacing w:line="240" w:lineRule="auto"/>
        <w:ind w:firstLine="360"/>
        <w:jc w:val="both"/>
        <w:rPr>
          <w:b/>
          <w:sz w:val="36"/>
          <w:szCs w:val="36"/>
          <w:u w:val="single"/>
        </w:rPr>
      </w:pPr>
      <w:r w:rsidRPr="001F4785">
        <w:rPr>
          <w:b/>
          <w:sz w:val="36"/>
          <w:szCs w:val="36"/>
          <w:u w:val="single"/>
        </w:rPr>
        <w:t>Rendez-vous :</w:t>
      </w:r>
    </w:p>
    <w:p w:rsidR="008A3595" w:rsidRPr="001F4785" w:rsidRDefault="00266E72" w:rsidP="00B96B16">
      <w:pPr>
        <w:pStyle w:val="Paragraphedeliste"/>
        <w:numPr>
          <w:ilvl w:val="0"/>
          <w:numId w:val="4"/>
        </w:numPr>
        <w:spacing w:line="240" w:lineRule="auto"/>
        <w:jc w:val="both"/>
        <w:rPr>
          <w:sz w:val="36"/>
          <w:szCs w:val="36"/>
        </w:rPr>
      </w:pPr>
      <w:r w:rsidRPr="001F4785">
        <w:rPr>
          <w:sz w:val="36"/>
          <w:szCs w:val="36"/>
        </w:rPr>
        <w:t>Prenez rendez-vous pour votre état des lie</w:t>
      </w:r>
      <w:r w:rsidR="00BE63B5">
        <w:rPr>
          <w:sz w:val="36"/>
          <w:szCs w:val="36"/>
        </w:rPr>
        <w:t>ux au moins 15 jours à l’avance.</w:t>
      </w:r>
    </w:p>
    <w:p w:rsidR="00266E72" w:rsidRPr="001F4785" w:rsidRDefault="00266E72" w:rsidP="00B96B16">
      <w:pPr>
        <w:pStyle w:val="Paragraphedeliste"/>
        <w:spacing w:line="240" w:lineRule="auto"/>
        <w:jc w:val="both"/>
        <w:rPr>
          <w:b/>
          <w:sz w:val="36"/>
          <w:szCs w:val="36"/>
          <w:u w:val="single"/>
        </w:rPr>
      </w:pPr>
    </w:p>
    <w:p w:rsidR="00266E72" w:rsidRPr="001F4785" w:rsidRDefault="00266E72" w:rsidP="00C9679F">
      <w:pPr>
        <w:spacing w:line="240" w:lineRule="auto"/>
        <w:ind w:firstLine="360"/>
        <w:jc w:val="both"/>
        <w:rPr>
          <w:b/>
          <w:sz w:val="36"/>
          <w:szCs w:val="36"/>
          <w:u w:val="single"/>
        </w:rPr>
      </w:pPr>
      <w:r w:rsidRPr="001F4785">
        <w:rPr>
          <w:b/>
          <w:sz w:val="36"/>
          <w:szCs w:val="36"/>
          <w:u w:val="single"/>
        </w:rPr>
        <w:t>Nettoyage :</w:t>
      </w:r>
    </w:p>
    <w:p w:rsidR="00266E72" w:rsidRPr="001F4785" w:rsidRDefault="00266E72" w:rsidP="00B96B16">
      <w:pPr>
        <w:pStyle w:val="Paragraphedeliste"/>
        <w:numPr>
          <w:ilvl w:val="0"/>
          <w:numId w:val="4"/>
        </w:numPr>
        <w:spacing w:line="240" w:lineRule="auto"/>
        <w:jc w:val="both"/>
        <w:rPr>
          <w:sz w:val="36"/>
          <w:szCs w:val="36"/>
        </w:rPr>
      </w:pPr>
      <w:r w:rsidRPr="001F4785">
        <w:rPr>
          <w:sz w:val="36"/>
          <w:szCs w:val="36"/>
        </w:rPr>
        <w:t>Une grande partie des retenues sur caution est due au nettoyage incomplet, prenez le temps de le faire !</w:t>
      </w:r>
    </w:p>
    <w:p w:rsidR="00266E72" w:rsidRPr="001F4785" w:rsidRDefault="00266E72" w:rsidP="00B96B16">
      <w:pPr>
        <w:pStyle w:val="Paragraphedeliste"/>
        <w:numPr>
          <w:ilvl w:val="0"/>
          <w:numId w:val="4"/>
        </w:numPr>
        <w:spacing w:line="240" w:lineRule="auto"/>
        <w:jc w:val="both"/>
        <w:rPr>
          <w:sz w:val="36"/>
          <w:szCs w:val="36"/>
        </w:rPr>
      </w:pPr>
      <w:r w:rsidRPr="001F4785">
        <w:rPr>
          <w:sz w:val="36"/>
          <w:szCs w:val="36"/>
        </w:rPr>
        <w:t>N’oubliez pas de dégivrer votre freezer, de nettoyer et d’ouvrir les bouches d’aération qui se trouvent dans la salle de bain, la cuisine et sur les coffrages des volets roulants, d’enlever la poussière dans les radiateurs.</w:t>
      </w:r>
    </w:p>
    <w:p w:rsidR="00266E72" w:rsidRPr="001F4785" w:rsidRDefault="00266E72" w:rsidP="00B96B16">
      <w:pPr>
        <w:spacing w:line="240" w:lineRule="auto"/>
        <w:jc w:val="both"/>
        <w:rPr>
          <w:b/>
          <w:sz w:val="36"/>
          <w:szCs w:val="36"/>
          <w:u w:val="single"/>
        </w:rPr>
      </w:pPr>
    </w:p>
    <w:p w:rsidR="00266E72" w:rsidRPr="001F4785" w:rsidRDefault="00266E72" w:rsidP="00C9679F">
      <w:pPr>
        <w:spacing w:line="240" w:lineRule="auto"/>
        <w:ind w:firstLine="360"/>
        <w:jc w:val="both"/>
        <w:rPr>
          <w:sz w:val="36"/>
          <w:szCs w:val="36"/>
        </w:rPr>
      </w:pPr>
      <w:r w:rsidRPr="001F4785">
        <w:rPr>
          <w:b/>
          <w:sz w:val="36"/>
          <w:szCs w:val="36"/>
          <w:u w:val="single"/>
        </w:rPr>
        <w:t>Plomberie :</w:t>
      </w:r>
    </w:p>
    <w:p w:rsidR="00266E72" w:rsidRPr="001F4785" w:rsidRDefault="00266E72" w:rsidP="00B96B16">
      <w:pPr>
        <w:pStyle w:val="Paragraphedeliste"/>
        <w:numPr>
          <w:ilvl w:val="0"/>
          <w:numId w:val="5"/>
        </w:numPr>
        <w:spacing w:line="240" w:lineRule="auto"/>
        <w:jc w:val="both"/>
        <w:rPr>
          <w:sz w:val="36"/>
          <w:szCs w:val="36"/>
        </w:rPr>
      </w:pPr>
      <w:r w:rsidRPr="001F4785">
        <w:rPr>
          <w:sz w:val="36"/>
          <w:szCs w:val="36"/>
        </w:rPr>
        <w:t>Si vos robinets gouttent les joints sont à changer. Vérifiez que les robin</w:t>
      </w:r>
      <w:r w:rsidR="001F4785" w:rsidRPr="001F4785">
        <w:rPr>
          <w:sz w:val="36"/>
          <w:szCs w:val="36"/>
        </w:rPr>
        <w:t>ets et brise jets ne soient pas entartrés</w:t>
      </w:r>
      <w:r w:rsidR="001F4785">
        <w:rPr>
          <w:sz w:val="36"/>
          <w:szCs w:val="36"/>
        </w:rPr>
        <w:t>. Les joints d’étanchéité en silicone présents autour du plan de travail, de l’évier de la cuisine, des plaques électriques, du lavabo, du bac de douche ou de la baignoire doivent être propr</w:t>
      </w:r>
      <w:r w:rsidR="00D86BCD">
        <w:rPr>
          <w:sz w:val="36"/>
          <w:szCs w:val="36"/>
        </w:rPr>
        <w:t>es, non jaunis, sans moisissure</w:t>
      </w:r>
      <w:r w:rsidR="001F4785">
        <w:rPr>
          <w:sz w:val="36"/>
          <w:szCs w:val="36"/>
        </w:rPr>
        <w:t xml:space="preserve"> et en bon état. Concernant les toilettes, vérifiez que la chasse d’eau fonctionne et qu’il n’y ait pas de fuite. Le robinet d’arrêt chasse d’eau ne doit pas goutter. Il do</w:t>
      </w:r>
      <w:r w:rsidR="00B96B16">
        <w:rPr>
          <w:sz w:val="36"/>
          <w:szCs w:val="36"/>
        </w:rPr>
        <w:t>it s’ouvrir sans difficulté. Le</w:t>
      </w:r>
      <w:r w:rsidR="001F4785">
        <w:rPr>
          <w:sz w:val="36"/>
          <w:szCs w:val="36"/>
        </w:rPr>
        <w:t xml:space="preserve"> </w:t>
      </w:r>
      <w:proofErr w:type="spellStart"/>
      <w:r w:rsidR="001F4785">
        <w:rPr>
          <w:sz w:val="36"/>
          <w:szCs w:val="36"/>
        </w:rPr>
        <w:t>wc</w:t>
      </w:r>
      <w:proofErr w:type="spellEnd"/>
      <w:r w:rsidR="00B96B16">
        <w:rPr>
          <w:sz w:val="36"/>
          <w:szCs w:val="36"/>
        </w:rPr>
        <w:t xml:space="preserve"> et l’abattant doivent</w:t>
      </w:r>
      <w:r w:rsidR="001F4785">
        <w:rPr>
          <w:sz w:val="36"/>
          <w:szCs w:val="36"/>
        </w:rPr>
        <w:t xml:space="preserve"> être en bon état.</w:t>
      </w:r>
    </w:p>
    <w:p w:rsidR="00D5283A" w:rsidRPr="00266E72" w:rsidRDefault="00D5283A" w:rsidP="00B96B16">
      <w:pPr>
        <w:spacing w:line="240" w:lineRule="auto"/>
        <w:jc w:val="both"/>
        <w:rPr>
          <w:i/>
          <w:sz w:val="28"/>
          <w:szCs w:val="28"/>
        </w:rPr>
      </w:pPr>
    </w:p>
    <w:p w:rsidR="00D5283A" w:rsidRDefault="00D5283A" w:rsidP="00B96B16">
      <w:pPr>
        <w:spacing w:line="240" w:lineRule="auto"/>
        <w:jc w:val="both"/>
        <w:rPr>
          <w:b/>
          <w:i/>
          <w:sz w:val="28"/>
          <w:szCs w:val="28"/>
        </w:rPr>
      </w:pPr>
    </w:p>
    <w:p w:rsidR="00D5283A" w:rsidRDefault="00D5283A" w:rsidP="00D5283A">
      <w:pPr>
        <w:spacing w:line="240" w:lineRule="auto"/>
        <w:jc w:val="center"/>
        <w:rPr>
          <w:b/>
          <w:i/>
          <w:sz w:val="28"/>
          <w:szCs w:val="28"/>
        </w:rPr>
      </w:pPr>
    </w:p>
    <w:p w:rsidR="00713D84" w:rsidRDefault="00713D84" w:rsidP="005F601C">
      <w:pPr>
        <w:spacing w:line="240" w:lineRule="auto"/>
        <w:ind w:firstLine="360"/>
        <w:rPr>
          <w:b/>
          <w:sz w:val="36"/>
          <w:szCs w:val="36"/>
          <w:u w:val="single"/>
        </w:rPr>
      </w:pPr>
    </w:p>
    <w:p w:rsidR="00D5283A" w:rsidRDefault="005F601C" w:rsidP="005F601C">
      <w:pPr>
        <w:spacing w:line="240" w:lineRule="auto"/>
        <w:ind w:firstLine="360"/>
        <w:rPr>
          <w:sz w:val="36"/>
          <w:szCs w:val="36"/>
        </w:rPr>
      </w:pPr>
      <w:r>
        <w:rPr>
          <w:b/>
          <w:sz w:val="36"/>
          <w:szCs w:val="36"/>
          <w:u w:val="single"/>
        </w:rPr>
        <w:t>Electricité :</w:t>
      </w:r>
    </w:p>
    <w:p w:rsidR="005F601C" w:rsidRDefault="005F601C" w:rsidP="00B96B16">
      <w:pPr>
        <w:pStyle w:val="Paragraphedeliste"/>
        <w:numPr>
          <w:ilvl w:val="0"/>
          <w:numId w:val="5"/>
        </w:numPr>
        <w:spacing w:line="240" w:lineRule="auto"/>
        <w:jc w:val="both"/>
        <w:rPr>
          <w:sz w:val="36"/>
          <w:szCs w:val="36"/>
        </w:rPr>
      </w:pPr>
      <w:r>
        <w:rPr>
          <w:sz w:val="36"/>
          <w:szCs w:val="36"/>
        </w:rPr>
        <w:t>Vérifiez le bon état des prises électriques et des interrupteurs et la présence de douilles en laiton dans chaque pièce, veillez à remplacer ces dernières si elles sont cassées.</w:t>
      </w:r>
    </w:p>
    <w:p w:rsidR="00713D84" w:rsidRDefault="00713D84" w:rsidP="00B96B16">
      <w:pPr>
        <w:pStyle w:val="Paragraphedeliste"/>
        <w:numPr>
          <w:ilvl w:val="0"/>
          <w:numId w:val="5"/>
        </w:numPr>
        <w:spacing w:line="240" w:lineRule="auto"/>
        <w:jc w:val="both"/>
        <w:rPr>
          <w:sz w:val="36"/>
          <w:szCs w:val="36"/>
        </w:rPr>
      </w:pPr>
      <w:r>
        <w:rPr>
          <w:sz w:val="36"/>
          <w:szCs w:val="36"/>
        </w:rPr>
        <w:t>Les cache-plafonniers ne doivent pas être descellés, jaunis ou brulés.</w:t>
      </w:r>
    </w:p>
    <w:p w:rsidR="00713D84" w:rsidRDefault="00713D84" w:rsidP="00B96B16">
      <w:pPr>
        <w:pStyle w:val="Paragraphedeliste"/>
        <w:numPr>
          <w:ilvl w:val="0"/>
          <w:numId w:val="5"/>
        </w:numPr>
        <w:spacing w:line="240" w:lineRule="auto"/>
        <w:jc w:val="both"/>
        <w:rPr>
          <w:sz w:val="36"/>
          <w:szCs w:val="36"/>
        </w:rPr>
      </w:pPr>
      <w:r>
        <w:rPr>
          <w:sz w:val="36"/>
          <w:szCs w:val="36"/>
        </w:rPr>
        <w:t>Le détecteur de fumée de votre appartement doit fonctionner le voyant doit être allumé dans le cas contraire vous devez remplacer la pile.</w:t>
      </w:r>
    </w:p>
    <w:p w:rsidR="00713D84" w:rsidRPr="005F601C" w:rsidRDefault="00713D84" w:rsidP="00B96B16">
      <w:pPr>
        <w:pStyle w:val="Paragraphedeliste"/>
        <w:numPr>
          <w:ilvl w:val="0"/>
          <w:numId w:val="5"/>
        </w:numPr>
        <w:spacing w:line="240" w:lineRule="auto"/>
        <w:jc w:val="both"/>
        <w:rPr>
          <w:sz w:val="36"/>
          <w:szCs w:val="36"/>
        </w:rPr>
      </w:pPr>
      <w:r>
        <w:rPr>
          <w:sz w:val="36"/>
          <w:szCs w:val="36"/>
        </w:rPr>
        <w:t>Néons, sonnette et radiateurs doivent fonctionner, l’ampoule du réfrigérateur et le voyant des plaques chauffantes également.</w:t>
      </w:r>
    </w:p>
    <w:p w:rsidR="00D5283A" w:rsidRDefault="00D5283A" w:rsidP="00B96B16">
      <w:pPr>
        <w:spacing w:line="240" w:lineRule="auto"/>
        <w:jc w:val="both"/>
        <w:rPr>
          <w:b/>
          <w:i/>
          <w:sz w:val="28"/>
          <w:szCs w:val="28"/>
        </w:rPr>
      </w:pPr>
    </w:p>
    <w:p w:rsidR="00BC0E37" w:rsidRDefault="000F7871" w:rsidP="00B96B16">
      <w:pPr>
        <w:spacing w:line="240" w:lineRule="auto"/>
        <w:jc w:val="both"/>
        <w:rPr>
          <w:b/>
          <w:sz w:val="36"/>
          <w:szCs w:val="36"/>
          <w:u w:val="single"/>
        </w:rPr>
      </w:pPr>
      <w:r>
        <w:rPr>
          <w:sz w:val="36"/>
          <w:szCs w:val="36"/>
        </w:rPr>
        <w:t xml:space="preserve">   </w:t>
      </w:r>
      <w:r>
        <w:rPr>
          <w:b/>
          <w:sz w:val="36"/>
          <w:szCs w:val="36"/>
          <w:u w:val="single"/>
        </w:rPr>
        <w:t>Menuiserie :</w:t>
      </w:r>
    </w:p>
    <w:p w:rsidR="000F7871" w:rsidRDefault="000F7871" w:rsidP="00B96B16">
      <w:pPr>
        <w:pStyle w:val="Paragraphedeliste"/>
        <w:numPr>
          <w:ilvl w:val="0"/>
          <w:numId w:val="6"/>
        </w:numPr>
        <w:spacing w:line="240" w:lineRule="auto"/>
        <w:jc w:val="both"/>
        <w:rPr>
          <w:sz w:val="36"/>
          <w:szCs w:val="36"/>
        </w:rPr>
      </w:pPr>
      <w:r>
        <w:rPr>
          <w:sz w:val="36"/>
          <w:szCs w:val="36"/>
        </w:rPr>
        <w:t>Si votre baie vitrée est fendue ou cassée, n’oubliez pas que ce type de sinistre est couvert par votre assurance.</w:t>
      </w:r>
    </w:p>
    <w:p w:rsidR="000F7871" w:rsidRDefault="000F7871" w:rsidP="00B96B16">
      <w:pPr>
        <w:pStyle w:val="Paragraphedeliste"/>
        <w:numPr>
          <w:ilvl w:val="0"/>
          <w:numId w:val="6"/>
        </w:numPr>
        <w:spacing w:line="240" w:lineRule="auto"/>
        <w:jc w:val="both"/>
        <w:rPr>
          <w:sz w:val="36"/>
          <w:szCs w:val="36"/>
        </w:rPr>
      </w:pPr>
      <w:r>
        <w:rPr>
          <w:sz w:val="36"/>
          <w:szCs w:val="36"/>
        </w:rPr>
        <w:t>Les loquets de fermeture de la baie doivent fonctionner parfaitement.</w:t>
      </w:r>
    </w:p>
    <w:p w:rsidR="000F7871" w:rsidRDefault="000F7871" w:rsidP="00B96B16">
      <w:pPr>
        <w:pStyle w:val="Paragraphedeliste"/>
        <w:numPr>
          <w:ilvl w:val="0"/>
          <w:numId w:val="6"/>
        </w:numPr>
        <w:spacing w:line="240" w:lineRule="auto"/>
        <w:jc w:val="both"/>
        <w:rPr>
          <w:sz w:val="36"/>
          <w:szCs w:val="36"/>
        </w:rPr>
      </w:pPr>
      <w:r>
        <w:rPr>
          <w:sz w:val="36"/>
          <w:szCs w:val="36"/>
        </w:rPr>
        <w:t>Les volets roulants doivent monter et descendre sans grincer.</w:t>
      </w:r>
    </w:p>
    <w:p w:rsidR="000F7871" w:rsidRPr="000F7871" w:rsidRDefault="000F7871" w:rsidP="00B96B16">
      <w:pPr>
        <w:pStyle w:val="Paragraphedeliste"/>
        <w:numPr>
          <w:ilvl w:val="0"/>
          <w:numId w:val="6"/>
        </w:numPr>
        <w:spacing w:line="240" w:lineRule="auto"/>
        <w:jc w:val="both"/>
        <w:rPr>
          <w:sz w:val="36"/>
          <w:szCs w:val="36"/>
        </w:rPr>
      </w:pPr>
      <w:r w:rsidRPr="000F7871">
        <w:rPr>
          <w:sz w:val="36"/>
          <w:szCs w:val="36"/>
        </w:rPr>
        <w:t xml:space="preserve">Veillez à ce que les portes coulissantes des placards soient bien dans les rails et ferment correctement. </w:t>
      </w:r>
    </w:p>
    <w:p w:rsidR="000F7871" w:rsidRDefault="00AA457F" w:rsidP="00B96B16">
      <w:pPr>
        <w:spacing w:after="0" w:line="240" w:lineRule="auto"/>
        <w:jc w:val="both"/>
        <w:rPr>
          <w:sz w:val="36"/>
          <w:szCs w:val="36"/>
        </w:rPr>
      </w:pPr>
      <w:r>
        <w:rPr>
          <w:sz w:val="36"/>
          <w:szCs w:val="36"/>
        </w:rPr>
        <w:t xml:space="preserve">    </w:t>
      </w:r>
      <w:r w:rsidR="000F7871" w:rsidRPr="000F7871">
        <w:rPr>
          <w:sz w:val="36"/>
          <w:szCs w:val="36"/>
        </w:rPr>
        <w:t xml:space="preserve">● La serrure et la porte de la boîte aux lettres doivent </w:t>
      </w:r>
      <w:r w:rsidR="000F7871">
        <w:rPr>
          <w:sz w:val="36"/>
          <w:szCs w:val="36"/>
        </w:rPr>
        <w:t xml:space="preserve">     </w:t>
      </w:r>
      <w:r>
        <w:rPr>
          <w:sz w:val="36"/>
          <w:szCs w:val="36"/>
        </w:rPr>
        <w:t xml:space="preserve">    </w:t>
      </w:r>
    </w:p>
    <w:p w:rsidR="00AA457F" w:rsidRPr="000F7871" w:rsidRDefault="00AA457F" w:rsidP="00B96B16">
      <w:pPr>
        <w:spacing w:after="0" w:line="240" w:lineRule="auto"/>
        <w:ind w:left="708"/>
        <w:jc w:val="both"/>
        <w:rPr>
          <w:sz w:val="36"/>
          <w:szCs w:val="36"/>
        </w:rPr>
      </w:pPr>
      <w:r>
        <w:rPr>
          <w:sz w:val="36"/>
          <w:szCs w:val="36"/>
        </w:rPr>
        <w:t>Fonctionner parfaitement ainsi que les serrures de la porte de la palière.</w:t>
      </w:r>
    </w:p>
    <w:p w:rsidR="000F7871" w:rsidRDefault="000F7871" w:rsidP="00B96B16">
      <w:pPr>
        <w:spacing w:line="240" w:lineRule="auto"/>
        <w:jc w:val="both"/>
        <w:rPr>
          <w:b/>
          <w:i/>
          <w:sz w:val="28"/>
          <w:szCs w:val="28"/>
        </w:rPr>
      </w:pPr>
    </w:p>
    <w:p w:rsidR="00713D84" w:rsidRDefault="00713D84" w:rsidP="00D5283A">
      <w:pPr>
        <w:spacing w:line="240" w:lineRule="auto"/>
        <w:jc w:val="center"/>
        <w:rPr>
          <w:b/>
          <w:i/>
          <w:sz w:val="28"/>
          <w:szCs w:val="28"/>
        </w:rPr>
      </w:pPr>
    </w:p>
    <w:p w:rsidR="00D5283A" w:rsidRPr="008A3595" w:rsidRDefault="00B96B16" w:rsidP="00C9679F">
      <w:pPr>
        <w:spacing w:line="240" w:lineRule="auto"/>
        <w:ind w:firstLine="360"/>
        <w:rPr>
          <w:b/>
          <w:i/>
          <w:sz w:val="40"/>
          <w:szCs w:val="40"/>
        </w:rPr>
      </w:pPr>
      <w:proofErr w:type="gramStart"/>
      <w:r>
        <w:rPr>
          <w:rFonts w:ascii="Times New Roman" w:hAnsi="Times New Roman" w:cs="Times New Roman"/>
          <w:b/>
          <w:sz w:val="40"/>
          <w:szCs w:val="40"/>
          <w:u w:val="single"/>
        </w:rPr>
        <w:t>Peintures</w:t>
      </w:r>
      <w:proofErr w:type="gramEnd"/>
      <w:r w:rsidR="00D5283A" w:rsidRPr="008A3595">
        <w:rPr>
          <w:rFonts w:ascii="Times New Roman" w:hAnsi="Times New Roman" w:cs="Times New Roman"/>
          <w:b/>
          <w:sz w:val="40"/>
          <w:szCs w:val="40"/>
          <w:u w:val="single"/>
        </w:rPr>
        <w:t> :</w:t>
      </w:r>
      <w:r w:rsidR="00D5283A" w:rsidRPr="008A3595">
        <w:rPr>
          <w:rFonts w:ascii="Times New Roman" w:hAnsi="Times New Roman" w:cs="Times New Roman"/>
          <w:sz w:val="40"/>
          <w:szCs w:val="40"/>
        </w:rPr>
        <w:t xml:space="preserve">  </w:t>
      </w:r>
    </w:p>
    <w:p w:rsidR="00D5283A" w:rsidRPr="008A3595" w:rsidRDefault="00D5283A" w:rsidP="00B96B16">
      <w:pPr>
        <w:pStyle w:val="Paragraphedeliste"/>
        <w:numPr>
          <w:ilvl w:val="0"/>
          <w:numId w:val="1"/>
        </w:numPr>
        <w:spacing w:line="240" w:lineRule="auto"/>
        <w:jc w:val="both"/>
        <w:rPr>
          <w:rFonts w:ascii="Times New Roman" w:hAnsi="Times New Roman" w:cs="Times New Roman"/>
          <w:sz w:val="40"/>
          <w:szCs w:val="40"/>
        </w:rPr>
      </w:pPr>
      <w:r w:rsidRPr="008A3595">
        <w:rPr>
          <w:rFonts w:ascii="Times New Roman" w:hAnsi="Times New Roman" w:cs="Times New Roman"/>
          <w:sz w:val="40"/>
          <w:szCs w:val="40"/>
        </w:rPr>
        <w:t>Si des traces ou des taches sont présentes, il y a lieu de repeindre le pan de mur concerné.</w:t>
      </w:r>
    </w:p>
    <w:p w:rsidR="00D5283A" w:rsidRPr="008A3595" w:rsidRDefault="00D5283A" w:rsidP="00B96B16">
      <w:pPr>
        <w:pStyle w:val="Paragraphedeliste"/>
        <w:numPr>
          <w:ilvl w:val="0"/>
          <w:numId w:val="1"/>
        </w:numPr>
        <w:spacing w:line="240" w:lineRule="auto"/>
        <w:jc w:val="both"/>
        <w:rPr>
          <w:rFonts w:ascii="Times New Roman" w:hAnsi="Times New Roman" w:cs="Times New Roman"/>
          <w:sz w:val="40"/>
          <w:szCs w:val="40"/>
        </w:rPr>
      </w:pPr>
      <w:r w:rsidRPr="008A3595">
        <w:rPr>
          <w:rFonts w:ascii="Times New Roman" w:hAnsi="Times New Roman" w:cs="Times New Roman"/>
          <w:sz w:val="40"/>
          <w:szCs w:val="40"/>
        </w:rPr>
        <w:t>Si vous constatez des moisissures sur le mur, vous pouvez les éliminer avec de l’eau de javel diluée.</w:t>
      </w:r>
    </w:p>
    <w:p w:rsidR="005F601C" w:rsidRPr="008A3595" w:rsidRDefault="005F601C" w:rsidP="00B96B16">
      <w:pPr>
        <w:spacing w:line="240" w:lineRule="auto"/>
        <w:jc w:val="both"/>
        <w:rPr>
          <w:rFonts w:ascii="Times New Roman" w:hAnsi="Times New Roman" w:cs="Times New Roman"/>
          <w:b/>
          <w:sz w:val="40"/>
          <w:szCs w:val="40"/>
          <w:u w:val="single"/>
        </w:rPr>
      </w:pPr>
    </w:p>
    <w:p w:rsidR="00D5283A" w:rsidRPr="008A3595" w:rsidRDefault="00D5283A" w:rsidP="00C9679F">
      <w:pPr>
        <w:spacing w:line="240" w:lineRule="auto"/>
        <w:ind w:firstLine="360"/>
        <w:jc w:val="both"/>
        <w:rPr>
          <w:rFonts w:ascii="Times New Roman" w:hAnsi="Times New Roman" w:cs="Times New Roman"/>
          <w:sz w:val="40"/>
          <w:szCs w:val="40"/>
        </w:rPr>
      </w:pPr>
      <w:r w:rsidRPr="008A3595">
        <w:rPr>
          <w:rFonts w:ascii="Times New Roman" w:hAnsi="Times New Roman" w:cs="Times New Roman"/>
          <w:b/>
          <w:sz w:val="40"/>
          <w:szCs w:val="40"/>
          <w:u w:val="single"/>
        </w:rPr>
        <w:t>Derniers conseils :</w:t>
      </w:r>
    </w:p>
    <w:p w:rsidR="00D5283A" w:rsidRPr="008A3595" w:rsidRDefault="00D5283A" w:rsidP="00B96B16">
      <w:pPr>
        <w:pStyle w:val="Paragraphedeliste"/>
        <w:numPr>
          <w:ilvl w:val="0"/>
          <w:numId w:val="2"/>
        </w:numPr>
        <w:spacing w:line="240" w:lineRule="auto"/>
        <w:jc w:val="both"/>
        <w:rPr>
          <w:rFonts w:ascii="Times New Roman" w:hAnsi="Times New Roman" w:cs="Times New Roman"/>
          <w:sz w:val="40"/>
          <w:szCs w:val="40"/>
        </w:rPr>
      </w:pPr>
      <w:r w:rsidRPr="008A3595">
        <w:rPr>
          <w:rFonts w:ascii="Times New Roman" w:hAnsi="Times New Roman" w:cs="Times New Roman"/>
          <w:sz w:val="40"/>
          <w:szCs w:val="40"/>
        </w:rPr>
        <w:t xml:space="preserve"> Si vous avez installé des canisses malgré l’interdiction vous devez les enlever.</w:t>
      </w:r>
    </w:p>
    <w:p w:rsidR="00D5283A" w:rsidRPr="008A3595" w:rsidRDefault="00D5283A" w:rsidP="00B96B16">
      <w:pPr>
        <w:pStyle w:val="Paragraphedeliste"/>
        <w:numPr>
          <w:ilvl w:val="0"/>
          <w:numId w:val="2"/>
        </w:numPr>
        <w:spacing w:line="240" w:lineRule="auto"/>
        <w:jc w:val="both"/>
        <w:rPr>
          <w:rFonts w:ascii="Times New Roman" w:hAnsi="Times New Roman" w:cs="Times New Roman"/>
          <w:sz w:val="40"/>
          <w:szCs w:val="40"/>
        </w:rPr>
      </w:pPr>
      <w:r w:rsidRPr="008A3595">
        <w:rPr>
          <w:rFonts w:ascii="Times New Roman" w:hAnsi="Times New Roman" w:cs="Times New Roman"/>
          <w:sz w:val="40"/>
          <w:szCs w:val="40"/>
        </w:rPr>
        <w:t>Si vous êtes locataire d’un garage, veillez à ce qu’il soit nettoyé, vidé, que la serrure et l’émetteur/badge fonctionne.</w:t>
      </w:r>
    </w:p>
    <w:p w:rsidR="00D5283A" w:rsidRPr="008A3595" w:rsidRDefault="00D5283A" w:rsidP="00B96B16">
      <w:pPr>
        <w:pStyle w:val="Paragraphedeliste"/>
        <w:numPr>
          <w:ilvl w:val="0"/>
          <w:numId w:val="2"/>
        </w:numPr>
        <w:spacing w:line="240" w:lineRule="auto"/>
        <w:jc w:val="both"/>
        <w:rPr>
          <w:rFonts w:ascii="Times New Roman" w:hAnsi="Times New Roman" w:cs="Times New Roman"/>
          <w:sz w:val="40"/>
          <w:szCs w:val="40"/>
        </w:rPr>
      </w:pPr>
      <w:r w:rsidRPr="008A3595">
        <w:rPr>
          <w:rFonts w:ascii="Times New Roman" w:hAnsi="Times New Roman" w:cs="Times New Roman"/>
          <w:sz w:val="40"/>
          <w:szCs w:val="40"/>
        </w:rPr>
        <w:t>Pour finir, le jour de votre départ n’oubliez pas de résilier vos abonnements EDF ainsi que votre contrat d’assurance.</w:t>
      </w:r>
    </w:p>
    <w:p w:rsidR="00D5283A" w:rsidRPr="001F4785" w:rsidRDefault="00D5283A" w:rsidP="00B96B16">
      <w:pPr>
        <w:pStyle w:val="Paragraphedeliste"/>
        <w:numPr>
          <w:ilvl w:val="0"/>
          <w:numId w:val="2"/>
        </w:numPr>
        <w:spacing w:line="240" w:lineRule="auto"/>
        <w:jc w:val="both"/>
        <w:rPr>
          <w:rFonts w:ascii="Times New Roman" w:hAnsi="Times New Roman" w:cs="Times New Roman"/>
          <w:sz w:val="40"/>
          <w:szCs w:val="40"/>
        </w:rPr>
      </w:pPr>
      <w:r w:rsidRPr="008A3595">
        <w:rPr>
          <w:rFonts w:ascii="Times New Roman" w:hAnsi="Times New Roman" w:cs="Times New Roman"/>
          <w:sz w:val="40"/>
          <w:szCs w:val="40"/>
        </w:rPr>
        <w:t>Pensez à effectuer votre changement d’adresse.</w:t>
      </w:r>
    </w:p>
    <w:p w:rsidR="00BC0E37" w:rsidRPr="008A3595" w:rsidRDefault="00BC0E37" w:rsidP="00B96B16">
      <w:pPr>
        <w:spacing w:line="240" w:lineRule="auto"/>
        <w:jc w:val="both"/>
        <w:rPr>
          <w:rFonts w:ascii="Times New Roman" w:hAnsi="Times New Roman" w:cs="Times New Roman"/>
          <w:sz w:val="40"/>
          <w:szCs w:val="40"/>
        </w:rPr>
      </w:pPr>
    </w:p>
    <w:p w:rsidR="00BC0E37" w:rsidRPr="008A3595" w:rsidRDefault="00BC0E37" w:rsidP="00D5283A">
      <w:pPr>
        <w:spacing w:line="240" w:lineRule="auto"/>
        <w:rPr>
          <w:rFonts w:ascii="Times New Roman" w:hAnsi="Times New Roman" w:cs="Times New Roman"/>
          <w:sz w:val="40"/>
          <w:szCs w:val="40"/>
        </w:rPr>
      </w:pPr>
    </w:p>
    <w:p w:rsidR="008E61FB" w:rsidRPr="008A3595" w:rsidRDefault="00BE63B5" w:rsidP="001F4785">
      <w:pPr>
        <w:spacing w:line="240" w:lineRule="auto"/>
        <w:rPr>
          <w:rFonts w:ascii="Times New Roman" w:hAnsi="Times New Roman" w:cs="Times New Roman"/>
          <w:b/>
          <w:sz w:val="40"/>
          <w:szCs w:val="40"/>
        </w:rPr>
      </w:pPr>
      <w:bookmarkStart w:id="0" w:name="_GoBack"/>
      <w:bookmarkEnd w:id="0"/>
    </w:p>
    <w:sectPr w:rsidR="008E61FB" w:rsidRPr="008A3595" w:rsidSect="00BC0E37">
      <w:pgSz w:w="11907" w:h="16839"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2D7E"/>
    <w:multiLevelType w:val="hybridMultilevel"/>
    <w:tmpl w:val="3C1EB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F04313"/>
    <w:multiLevelType w:val="hybridMultilevel"/>
    <w:tmpl w:val="FC808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281B95"/>
    <w:multiLevelType w:val="hybridMultilevel"/>
    <w:tmpl w:val="45A2C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1B732C"/>
    <w:multiLevelType w:val="hybridMultilevel"/>
    <w:tmpl w:val="4CD4A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747F9D"/>
    <w:multiLevelType w:val="hybridMultilevel"/>
    <w:tmpl w:val="2DB25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1C2FD7"/>
    <w:multiLevelType w:val="hybridMultilevel"/>
    <w:tmpl w:val="2BBAD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83A"/>
    <w:rsid w:val="000F7871"/>
    <w:rsid w:val="001C4909"/>
    <w:rsid w:val="001F4785"/>
    <w:rsid w:val="00266E72"/>
    <w:rsid w:val="003F0047"/>
    <w:rsid w:val="004210B2"/>
    <w:rsid w:val="005F601C"/>
    <w:rsid w:val="00713D84"/>
    <w:rsid w:val="008A3595"/>
    <w:rsid w:val="00AA457F"/>
    <w:rsid w:val="00AA6B40"/>
    <w:rsid w:val="00B96B16"/>
    <w:rsid w:val="00BC0E37"/>
    <w:rsid w:val="00BE63B5"/>
    <w:rsid w:val="00C9679F"/>
    <w:rsid w:val="00D5283A"/>
    <w:rsid w:val="00D86BCD"/>
    <w:rsid w:val="00EE07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DD4FE3-4371-4621-A4CC-E7390FEE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83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283A"/>
    <w:pPr>
      <w:ind w:left="720"/>
      <w:contextualSpacing/>
    </w:pPr>
  </w:style>
  <w:style w:type="paragraph" w:styleId="Textedebulles">
    <w:name w:val="Balloon Text"/>
    <w:basedOn w:val="Normal"/>
    <w:link w:val="TextedebullesCar"/>
    <w:uiPriority w:val="99"/>
    <w:semiHidden/>
    <w:unhideWhenUsed/>
    <w:rsid w:val="00D528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2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F32BC-FB7D-49E6-A230-61DEC996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432</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Accueil</dc:creator>
  <cp:lastModifiedBy>Accueil</cp:lastModifiedBy>
  <cp:revision>7</cp:revision>
  <cp:lastPrinted>2017-02-13T13:41:00Z</cp:lastPrinted>
  <dcterms:created xsi:type="dcterms:W3CDTF">2017-02-07T15:11:00Z</dcterms:created>
  <dcterms:modified xsi:type="dcterms:W3CDTF">2017-11-29T14:23:00Z</dcterms:modified>
</cp:coreProperties>
</file>